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0784" w14:textId="0CFD2579" w:rsidR="004C6FAC" w:rsidRPr="008B6B80" w:rsidRDefault="008B6B80">
      <w:pPr>
        <w:rPr>
          <w:b/>
          <w:bCs/>
          <w:sz w:val="24"/>
          <w:szCs w:val="24"/>
        </w:rPr>
      </w:pPr>
      <w:r w:rsidRPr="008B6B80">
        <w:rPr>
          <w:b/>
          <w:bCs/>
          <w:sz w:val="24"/>
          <w:szCs w:val="24"/>
        </w:rPr>
        <w:t>Balancing Freedom and Responsibility in The Digital Age of a Free Society</w:t>
      </w:r>
    </w:p>
    <w:p w14:paraId="56C738DC" w14:textId="693E10D6" w:rsidR="008B6B80" w:rsidRPr="008B6B80" w:rsidRDefault="008B6B80">
      <w:pPr>
        <w:rPr>
          <w:b/>
          <w:bCs/>
          <w:sz w:val="24"/>
          <w:szCs w:val="24"/>
        </w:rPr>
      </w:pPr>
      <w:r w:rsidRPr="008B6B80">
        <w:rPr>
          <w:b/>
          <w:bCs/>
          <w:sz w:val="24"/>
          <w:szCs w:val="24"/>
        </w:rPr>
        <w:t>Jenny Oliveros Phillips</w:t>
      </w:r>
    </w:p>
    <w:p w14:paraId="36B88EFE" w14:textId="615274F2" w:rsidR="00DB7A54" w:rsidRPr="008B6B80" w:rsidRDefault="00DB7A54">
      <w:pPr>
        <w:rPr>
          <w:sz w:val="24"/>
          <w:szCs w:val="24"/>
        </w:rPr>
      </w:pPr>
    </w:p>
    <w:p w14:paraId="117F3345" w14:textId="20C80B41" w:rsidR="00045BAC" w:rsidRPr="008B6B80" w:rsidRDefault="008B6B80" w:rsidP="00045BAC">
      <w:pPr>
        <w:rPr>
          <w:sz w:val="24"/>
          <w:szCs w:val="24"/>
        </w:rPr>
      </w:pPr>
      <w:r w:rsidRPr="008B6B80">
        <w:rPr>
          <w:sz w:val="24"/>
          <w:szCs w:val="24"/>
        </w:rPr>
        <w:t>This paper ponders on</w:t>
      </w:r>
      <w:r w:rsidR="00045BAC" w:rsidRPr="008B6B80">
        <w:rPr>
          <w:sz w:val="24"/>
          <w:szCs w:val="24"/>
        </w:rPr>
        <w:t xml:space="preserve"> an idea at the heart of modern civilization: the concept of a free society</w:t>
      </w:r>
      <w:r w:rsidRPr="008B6B80">
        <w:rPr>
          <w:sz w:val="24"/>
          <w:szCs w:val="24"/>
        </w:rPr>
        <w:t xml:space="preserve"> in the digital age of the free flow of information</w:t>
      </w:r>
      <w:r w:rsidR="00045BAC" w:rsidRPr="008B6B80">
        <w:rPr>
          <w:sz w:val="24"/>
          <w:szCs w:val="24"/>
        </w:rPr>
        <w:t>. In particular, we will examine how this freedom intersects with the flow and control of information and what that means for us as citizens in an increasingly digital and interconnected world.</w:t>
      </w:r>
    </w:p>
    <w:p w14:paraId="134E12F8" w14:textId="35648C90" w:rsidR="00045BAC" w:rsidRPr="008B6B80" w:rsidRDefault="00045BAC" w:rsidP="008B6B80">
      <w:pPr>
        <w:ind w:firstLine="720"/>
        <w:rPr>
          <w:sz w:val="24"/>
          <w:szCs w:val="24"/>
        </w:rPr>
      </w:pPr>
      <w:r w:rsidRPr="008B6B80">
        <w:rPr>
          <w:sz w:val="24"/>
          <w:szCs w:val="24"/>
        </w:rPr>
        <w:t>At its best, a free society guarantees personal liberties. These include freedom of speech, religion, and assembly. Individuals have the autonomy to make choices about their lives, beliefs, associations, and pursuits. In such a society, people are not compelled to conform but are invited to express, explore, and contribute according to their values and dreams.</w:t>
      </w:r>
    </w:p>
    <w:p w14:paraId="6629FE97" w14:textId="383E2675" w:rsidR="008B6B80" w:rsidRPr="008B6B80" w:rsidRDefault="00045BAC" w:rsidP="008B6B80">
      <w:pPr>
        <w:ind w:firstLine="720"/>
        <w:rPr>
          <w:sz w:val="24"/>
          <w:szCs w:val="24"/>
        </w:rPr>
      </w:pPr>
      <w:r w:rsidRPr="008B6B80">
        <w:rPr>
          <w:sz w:val="24"/>
          <w:szCs w:val="24"/>
        </w:rPr>
        <w:t>In addition to upholding civil liberties, a free society is</w:t>
      </w:r>
      <w:r w:rsidR="008B6B80" w:rsidRPr="008B6B80">
        <w:rPr>
          <w:sz w:val="24"/>
          <w:szCs w:val="24"/>
        </w:rPr>
        <w:t xml:space="preserve"> the</w:t>
      </w:r>
      <w:r w:rsidRPr="008B6B80">
        <w:rPr>
          <w:sz w:val="24"/>
          <w:szCs w:val="24"/>
        </w:rPr>
        <w:t xml:space="preserve"> fertile ground for economic development. A free market, where individuals can pursue enterprise without unnecessary restraint, fosters competition, creativity, and innovation. When people are free to express their thoughts and act on their ideas, we see the emergence of new technologies, inventions, and businesses. </w:t>
      </w:r>
      <w:r w:rsidR="008B6B80" w:rsidRPr="008B6B80">
        <w:rPr>
          <w:sz w:val="24"/>
          <w:szCs w:val="24"/>
        </w:rPr>
        <w:t>Freedom of thought and expression is necessary for technological advancement and economic prosperity.</w:t>
      </w:r>
    </w:p>
    <w:p w14:paraId="4C3BDA64" w14:textId="43562D0C" w:rsidR="00045BAC" w:rsidRPr="008B6B80" w:rsidRDefault="00045BAC" w:rsidP="008B6B80">
      <w:pPr>
        <w:ind w:firstLine="720"/>
        <w:rPr>
          <w:sz w:val="24"/>
          <w:szCs w:val="24"/>
        </w:rPr>
      </w:pPr>
      <w:r w:rsidRPr="008B6B80">
        <w:rPr>
          <w:sz w:val="24"/>
          <w:szCs w:val="24"/>
        </w:rPr>
        <w:t>Moreover, the rule of law and the principle of equal rights ensure that everyone in a free society is treated fairly and justly. Legal systems should serve not as tools of oppression but as instruments of protection. Ideally, they uphold justice for all, regardless of wealth, race, or power. Transparency and accountability in public and private institutions are foundational pillars that support trust and stability in society.</w:t>
      </w:r>
    </w:p>
    <w:p w14:paraId="48DB34A9" w14:textId="2BBF46C8" w:rsidR="00045BAC" w:rsidRPr="008B6B80" w:rsidRDefault="00045BAC" w:rsidP="008B6B80">
      <w:pPr>
        <w:ind w:firstLine="720"/>
        <w:rPr>
          <w:sz w:val="24"/>
          <w:szCs w:val="24"/>
        </w:rPr>
      </w:pPr>
      <w:r w:rsidRPr="008B6B80">
        <w:rPr>
          <w:sz w:val="24"/>
          <w:szCs w:val="24"/>
        </w:rPr>
        <w:t xml:space="preserve">However, the benefits of a free society are not automatic. They depend not just on the structures we build but on the </w:t>
      </w:r>
      <w:proofErr w:type="gramStart"/>
      <w:r w:rsidRPr="008B6B80">
        <w:rPr>
          <w:sz w:val="24"/>
          <w:szCs w:val="24"/>
        </w:rPr>
        <w:t>choices</w:t>
      </w:r>
      <w:proofErr w:type="gramEnd"/>
      <w:r w:rsidRPr="008B6B80">
        <w:rPr>
          <w:sz w:val="24"/>
          <w:szCs w:val="24"/>
        </w:rPr>
        <w:t xml:space="preserve"> we make as individuals. Freedom </w:t>
      </w:r>
      <w:r w:rsidR="008B6B80" w:rsidRPr="008B6B80">
        <w:rPr>
          <w:sz w:val="24"/>
          <w:szCs w:val="24"/>
        </w:rPr>
        <w:t>allows us</w:t>
      </w:r>
      <w:r w:rsidRPr="008B6B80">
        <w:rPr>
          <w:sz w:val="24"/>
          <w:szCs w:val="24"/>
        </w:rPr>
        <w:t xml:space="preserve"> to choose, but with that choice comes responsibility. Our actions, words, and decisions should be grounded in truth, guided by morality, and respectful of the freedoms of others.</w:t>
      </w:r>
    </w:p>
    <w:p w14:paraId="7938CFEC" w14:textId="77777777" w:rsidR="00045BAC" w:rsidRPr="008B6B80" w:rsidRDefault="00045BAC" w:rsidP="008B6B80">
      <w:pPr>
        <w:ind w:firstLine="720"/>
        <w:rPr>
          <w:sz w:val="24"/>
          <w:szCs w:val="24"/>
        </w:rPr>
      </w:pPr>
      <w:r w:rsidRPr="008B6B80">
        <w:rPr>
          <w:sz w:val="24"/>
          <w:szCs w:val="24"/>
        </w:rPr>
        <w:t>As the Apostle Paul wrote in his letter to the Galatians, "</w:t>
      </w:r>
      <w:r w:rsidRPr="008B6B80">
        <w:rPr>
          <w:i/>
          <w:iCs/>
          <w:sz w:val="24"/>
          <w:szCs w:val="24"/>
        </w:rPr>
        <w:t>For you were called to freedom, brothers. Only do not use your freedom as an opportunity for the flesh, but through love serve one another</w:t>
      </w:r>
      <w:r w:rsidRPr="008B6B80">
        <w:rPr>
          <w:sz w:val="24"/>
          <w:szCs w:val="24"/>
        </w:rPr>
        <w:t>" (Galatians 5:13). This powerful reminder highlights a critical truth: freedom is not a license for selfishness. It is a call to live responsibly and in service to others.</w:t>
      </w:r>
    </w:p>
    <w:p w14:paraId="3682D597" w14:textId="0C5AF4DE" w:rsidR="00045BAC" w:rsidRPr="008B6B80" w:rsidRDefault="00045BAC" w:rsidP="008B6B80">
      <w:pPr>
        <w:ind w:firstLine="720"/>
        <w:rPr>
          <w:sz w:val="24"/>
          <w:szCs w:val="24"/>
        </w:rPr>
      </w:pPr>
      <w:r w:rsidRPr="008B6B80">
        <w:rPr>
          <w:sz w:val="24"/>
          <w:szCs w:val="24"/>
        </w:rPr>
        <w:t xml:space="preserve">When freedom is divorced from responsibility, the very systems meant to protect liberty can become avenues of exploitation. Take, for instance, the free market. Ideally, it encourages competition and ensures consumers </w:t>
      </w:r>
      <w:r w:rsidR="008B6B80" w:rsidRPr="008B6B80">
        <w:rPr>
          <w:sz w:val="24"/>
          <w:szCs w:val="24"/>
        </w:rPr>
        <w:t>can access</w:t>
      </w:r>
      <w:r w:rsidRPr="008B6B80">
        <w:rPr>
          <w:sz w:val="24"/>
          <w:szCs w:val="24"/>
        </w:rPr>
        <w:t xml:space="preserve"> </w:t>
      </w:r>
      <w:r w:rsidR="008B6B80" w:rsidRPr="008B6B80">
        <w:rPr>
          <w:sz w:val="24"/>
          <w:szCs w:val="24"/>
        </w:rPr>
        <w:t>fair-quality good</w:t>
      </w:r>
      <w:r w:rsidRPr="008B6B80">
        <w:rPr>
          <w:sz w:val="24"/>
          <w:szCs w:val="24"/>
        </w:rPr>
        <w:t>s. But without ethical grounding and regulation, the market can devolve into exploitation. Corporations may abuse natural resources, underpay workers, and prioritize profit above human dignity. Wealth can accumulate in the hands of the few, widening disparities and undermining social cohesion.</w:t>
      </w:r>
    </w:p>
    <w:p w14:paraId="0AA82743" w14:textId="34449C3C" w:rsidR="00045BAC" w:rsidRPr="008B6B80" w:rsidRDefault="00045BAC" w:rsidP="008B6B80">
      <w:pPr>
        <w:ind w:firstLine="720"/>
        <w:rPr>
          <w:sz w:val="24"/>
          <w:szCs w:val="24"/>
        </w:rPr>
      </w:pPr>
      <w:r w:rsidRPr="008B6B80">
        <w:rPr>
          <w:sz w:val="24"/>
          <w:szCs w:val="24"/>
        </w:rPr>
        <w:lastRenderedPageBreak/>
        <w:t xml:space="preserve">Similarly, </w:t>
      </w:r>
      <w:r w:rsidR="008B6B80" w:rsidRPr="008B6B80">
        <w:rPr>
          <w:sz w:val="24"/>
          <w:szCs w:val="24"/>
        </w:rPr>
        <w:t>while vital, freedom of speech and expression</w:t>
      </w:r>
      <w:r w:rsidRPr="008B6B80">
        <w:rPr>
          <w:sz w:val="24"/>
          <w:szCs w:val="24"/>
        </w:rPr>
        <w:t xml:space="preserve"> can lead to serious social problems when misused. Hate speech, disinformation, and conspiracy theories have the potential to incite violence, deepen divisions, and destabilize society. In a truly free society, people have the right to speak—but when speech becomes a weapon to harm others, we must ask: where do we draw the line between liberty and accountability?</w:t>
      </w:r>
    </w:p>
    <w:p w14:paraId="6DF54F9B" w14:textId="1A802A4F" w:rsidR="00045BAC" w:rsidRPr="008B6B80" w:rsidRDefault="00045BAC" w:rsidP="008B6B80">
      <w:pPr>
        <w:ind w:firstLine="720"/>
        <w:rPr>
          <w:sz w:val="24"/>
          <w:szCs w:val="24"/>
        </w:rPr>
      </w:pPr>
      <w:r w:rsidRPr="008B6B80">
        <w:rPr>
          <w:sz w:val="24"/>
          <w:szCs w:val="24"/>
        </w:rPr>
        <w:t>This issue becomes even more pressing in our era of digital communication. With over two-thirds of the world</w:t>
      </w:r>
      <w:r w:rsidR="008B6B80" w:rsidRPr="008B6B80">
        <w:rPr>
          <w:sz w:val="24"/>
          <w:szCs w:val="24"/>
        </w:rPr>
        <w:t>'</w:t>
      </w:r>
      <w:r w:rsidRPr="008B6B80">
        <w:rPr>
          <w:sz w:val="24"/>
          <w:szCs w:val="24"/>
        </w:rPr>
        <w:t>s population online and 64% of these users active on social media, we are more connected than ever. Information is now quite literally at our fingertips. But along with this incredible access comes an unprecedented challenge: the spread of anonymous and often harmful content.</w:t>
      </w:r>
    </w:p>
    <w:p w14:paraId="35EB3958" w14:textId="45D4ECB4" w:rsidR="00045BAC" w:rsidRPr="008B6B80" w:rsidRDefault="00045BAC" w:rsidP="008B6B80">
      <w:pPr>
        <w:ind w:firstLine="720"/>
        <w:rPr>
          <w:sz w:val="24"/>
          <w:szCs w:val="24"/>
        </w:rPr>
      </w:pPr>
      <w:r w:rsidRPr="008B6B80">
        <w:rPr>
          <w:sz w:val="24"/>
          <w:szCs w:val="24"/>
        </w:rPr>
        <w:t xml:space="preserve">Cyberbullying, for example, has become a significant issue, particularly among young people. A 2022 Pew Research Center survey revealed that nearly half of U.S. teens reported being bullied or harassed online—through offensive name-calling, spreading of false </w:t>
      </w:r>
      <w:proofErr w:type="spellStart"/>
      <w:r w:rsidRPr="008B6B80">
        <w:rPr>
          <w:sz w:val="24"/>
          <w:szCs w:val="24"/>
        </w:rPr>
        <w:t>rumo</w:t>
      </w:r>
      <w:r w:rsidR="008B6B80" w:rsidRPr="008B6B80">
        <w:rPr>
          <w:sz w:val="24"/>
          <w:szCs w:val="24"/>
        </w:rPr>
        <w:t>u</w:t>
      </w:r>
      <w:r w:rsidRPr="008B6B80">
        <w:rPr>
          <w:sz w:val="24"/>
          <w:szCs w:val="24"/>
        </w:rPr>
        <w:t>rs</w:t>
      </w:r>
      <w:proofErr w:type="spellEnd"/>
      <w:r w:rsidRPr="008B6B80">
        <w:rPr>
          <w:sz w:val="24"/>
          <w:szCs w:val="24"/>
        </w:rPr>
        <w:t xml:space="preserve">, and even threats of violence. The anonymity afforded by digital platforms often emboldens users to say things they would never say in person. This </w:t>
      </w:r>
      <w:proofErr w:type="spellStart"/>
      <w:r w:rsidRPr="008B6B80">
        <w:rPr>
          <w:sz w:val="24"/>
          <w:szCs w:val="24"/>
        </w:rPr>
        <w:t>behavio</w:t>
      </w:r>
      <w:r w:rsidR="008B6B80" w:rsidRPr="008B6B80">
        <w:rPr>
          <w:sz w:val="24"/>
          <w:szCs w:val="24"/>
        </w:rPr>
        <w:t>u</w:t>
      </w:r>
      <w:r w:rsidRPr="008B6B80">
        <w:rPr>
          <w:sz w:val="24"/>
          <w:szCs w:val="24"/>
        </w:rPr>
        <w:t>r</w:t>
      </w:r>
      <w:proofErr w:type="spellEnd"/>
      <w:r w:rsidRPr="008B6B80">
        <w:rPr>
          <w:sz w:val="24"/>
          <w:szCs w:val="24"/>
        </w:rPr>
        <w:t xml:space="preserve"> corrodes the very social trust that a free society depends upon.</w:t>
      </w:r>
    </w:p>
    <w:p w14:paraId="542C7A5B" w14:textId="397C16F9" w:rsidR="00045BAC" w:rsidRPr="008B6B80" w:rsidRDefault="00045BAC" w:rsidP="008B6B80">
      <w:pPr>
        <w:ind w:firstLine="720"/>
        <w:rPr>
          <w:sz w:val="24"/>
          <w:szCs w:val="24"/>
        </w:rPr>
      </w:pPr>
      <w:r w:rsidRPr="008B6B80">
        <w:rPr>
          <w:sz w:val="24"/>
          <w:szCs w:val="24"/>
        </w:rPr>
        <w:t>But it</w:t>
      </w:r>
      <w:r w:rsidR="008B6B80" w:rsidRPr="008B6B80">
        <w:rPr>
          <w:sz w:val="24"/>
          <w:szCs w:val="24"/>
        </w:rPr>
        <w:t xml:space="preserve"> i</w:t>
      </w:r>
      <w:r w:rsidRPr="008B6B80">
        <w:rPr>
          <w:sz w:val="24"/>
          <w:szCs w:val="24"/>
        </w:rPr>
        <w:t>s not just about bullying. The sheer volume of information we consume daily makes it increasingly difficult to distinguish fact from fiction. Consider the COVID-19 pandemic. From the claim that the virus was a man-made bioweapon to false beliefs about masks being dangerous or the virus only affecting certain age groups, misinformation was rampant. These narratives—whether spread with malicious intent or innocent ignorance—fueled fear, confusion, and division across the globe.</w:t>
      </w:r>
    </w:p>
    <w:p w14:paraId="57F73F69" w14:textId="319FC058" w:rsidR="00045BAC" w:rsidRPr="008B6B80" w:rsidRDefault="00045BAC" w:rsidP="008B6B80">
      <w:pPr>
        <w:ind w:firstLine="720"/>
        <w:rPr>
          <w:sz w:val="24"/>
          <w:szCs w:val="24"/>
        </w:rPr>
      </w:pPr>
      <w:r w:rsidRPr="008B6B80">
        <w:rPr>
          <w:sz w:val="24"/>
          <w:szCs w:val="24"/>
        </w:rPr>
        <w:t>The psychological aspect of how people consume information is also worth examining. Under conditions of uncertainty and fear, individuals seek control and order. This often leads them to believe what is most comforting or consistent with their worldview rather than what is objectively true. Even before the rise of social media, we saw this dynamic in play. I recall April 1st, 2002, when the tragic death of Hong Kong actor and singer Leslie Cheung was widely reported. Despite credible reports, many believed it was an April Fool</w:t>
      </w:r>
      <w:r w:rsidR="008B6B80" w:rsidRPr="008B6B80">
        <w:rPr>
          <w:sz w:val="24"/>
          <w:szCs w:val="24"/>
        </w:rPr>
        <w:t>'</w:t>
      </w:r>
      <w:r w:rsidRPr="008B6B80">
        <w:rPr>
          <w:sz w:val="24"/>
          <w:szCs w:val="24"/>
        </w:rPr>
        <w:t xml:space="preserve">s joke. </w:t>
      </w:r>
      <w:r w:rsidR="008B6B80" w:rsidRPr="008B6B80">
        <w:rPr>
          <w:sz w:val="24"/>
          <w:szCs w:val="24"/>
        </w:rPr>
        <w:t>It took almost a day for the fans of Leslie Cheung to believe the true news. Then twenty years later</w:t>
      </w:r>
      <w:r w:rsidRPr="008B6B80">
        <w:rPr>
          <w:sz w:val="24"/>
          <w:szCs w:val="24"/>
        </w:rPr>
        <w:t xml:space="preserve">, in 2022, a fake post on Twitter announced, </w:t>
      </w:r>
      <w:r w:rsidR="008B6B80" w:rsidRPr="008B6B80">
        <w:rPr>
          <w:sz w:val="24"/>
          <w:szCs w:val="24"/>
        </w:rPr>
        <w:t>"</w:t>
      </w:r>
      <w:r w:rsidRPr="008B6B80">
        <w:rPr>
          <w:sz w:val="24"/>
          <w:szCs w:val="24"/>
        </w:rPr>
        <w:t>Donald Trump dead at 76.</w:t>
      </w:r>
      <w:r w:rsidR="008B6B80" w:rsidRPr="008B6B80">
        <w:rPr>
          <w:sz w:val="24"/>
          <w:szCs w:val="24"/>
        </w:rPr>
        <w:t>"</w:t>
      </w:r>
      <w:r w:rsidRPr="008B6B80">
        <w:rPr>
          <w:sz w:val="24"/>
          <w:szCs w:val="24"/>
        </w:rPr>
        <w:t xml:space="preserve"> Though entirely false, </w:t>
      </w:r>
      <w:r w:rsidR="008B6B80" w:rsidRPr="008B6B80">
        <w:rPr>
          <w:sz w:val="24"/>
          <w:szCs w:val="24"/>
        </w:rPr>
        <w:t>many believed it</w:t>
      </w:r>
      <w:r w:rsidRPr="008B6B80">
        <w:rPr>
          <w:sz w:val="24"/>
          <w:szCs w:val="24"/>
        </w:rPr>
        <w:t xml:space="preserve"> until a major news outlet clarified the truth.</w:t>
      </w:r>
    </w:p>
    <w:p w14:paraId="519207F9" w14:textId="4ACA06DC" w:rsidR="00045BAC" w:rsidRPr="008B6B80" w:rsidRDefault="00045BAC" w:rsidP="008B6B80">
      <w:pPr>
        <w:ind w:firstLine="720"/>
        <w:rPr>
          <w:sz w:val="24"/>
          <w:szCs w:val="24"/>
        </w:rPr>
      </w:pPr>
      <w:r w:rsidRPr="008B6B80">
        <w:rPr>
          <w:sz w:val="24"/>
          <w:szCs w:val="24"/>
        </w:rPr>
        <w:t xml:space="preserve">So, is the free society in decline because of the unchecked flow of information? Not necessarily. But we must recognize that </w:t>
      </w:r>
      <w:r w:rsidR="008B6B80" w:rsidRPr="008B6B80">
        <w:rPr>
          <w:sz w:val="24"/>
          <w:szCs w:val="24"/>
        </w:rPr>
        <w:t>"</w:t>
      </w:r>
      <w:r w:rsidRPr="008B6B80">
        <w:rPr>
          <w:sz w:val="24"/>
          <w:szCs w:val="24"/>
        </w:rPr>
        <w:t>freedom</w:t>
      </w:r>
      <w:r w:rsidR="008B6B80" w:rsidRPr="008B6B80">
        <w:rPr>
          <w:sz w:val="24"/>
          <w:szCs w:val="24"/>
        </w:rPr>
        <w:t>"</w:t>
      </w:r>
      <w:r w:rsidRPr="008B6B80">
        <w:rPr>
          <w:sz w:val="24"/>
          <w:szCs w:val="24"/>
        </w:rPr>
        <w:t xml:space="preserve"> is not absolute. There is no such thing as total freedom without responsibility. As the saying goes, your right to swing your arm ends where my nose begins. In the context of a society, freedom must always be balanced with consideration for others.</w:t>
      </w:r>
    </w:p>
    <w:p w14:paraId="02AAB2EC" w14:textId="77777777" w:rsidR="00045BAC" w:rsidRPr="008B6B80" w:rsidRDefault="00045BAC" w:rsidP="008B6B80">
      <w:pPr>
        <w:ind w:firstLine="720"/>
        <w:rPr>
          <w:sz w:val="24"/>
          <w:szCs w:val="24"/>
        </w:rPr>
      </w:pPr>
      <w:r w:rsidRPr="008B6B80">
        <w:rPr>
          <w:sz w:val="24"/>
          <w:szCs w:val="24"/>
        </w:rPr>
        <w:t>The key question then becomes: does the free flow of information help or hinder the development of a free society?</w:t>
      </w:r>
    </w:p>
    <w:p w14:paraId="0AA04B5D" w14:textId="0276C1A3" w:rsidR="00045BAC" w:rsidRPr="008B6B80" w:rsidRDefault="00045BAC" w:rsidP="008B6B80">
      <w:pPr>
        <w:ind w:firstLine="720"/>
        <w:rPr>
          <w:sz w:val="24"/>
          <w:szCs w:val="24"/>
        </w:rPr>
      </w:pPr>
      <w:r w:rsidRPr="008B6B80">
        <w:rPr>
          <w:sz w:val="24"/>
          <w:szCs w:val="24"/>
        </w:rPr>
        <w:lastRenderedPageBreak/>
        <w:t>On one hand, access to information is a cornerstone of informed citizenship. It allows individuals to make better decisions, participate in public life, and expand their understanding of the world. With minimal censorship, people can access diverse perspectives, learn about other cultures, and form their own views. In education, this access is revolutionary. As a teacher, I find that students can now learn basic theories, historical facts, and grammar patterns online. This frees up classroom time for deeper discussion, critical thinking, and creative exploration.</w:t>
      </w:r>
      <w:r w:rsidR="008B6B80" w:rsidRPr="008B6B80">
        <w:rPr>
          <w:sz w:val="24"/>
          <w:szCs w:val="24"/>
        </w:rPr>
        <w:t xml:space="preserve"> Not to mention that I do not have to explain basic theories repeatedly, which caused even myself to fall asleep, let alone my students.</w:t>
      </w:r>
    </w:p>
    <w:p w14:paraId="0B4CE03B" w14:textId="20EF3CF2" w:rsidR="00045BAC" w:rsidRPr="008B6B80" w:rsidRDefault="00045BAC" w:rsidP="008B6B80">
      <w:pPr>
        <w:ind w:firstLine="720"/>
        <w:rPr>
          <w:sz w:val="24"/>
          <w:szCs w:val="24"/>
        </w:rPr>
      </w:pPr>
      <w:r w:rsidRPr="008B6B80">
        <w:rPr>
          <w:sz w:val="24"/>
          <w:szCs w:val="24"/>
        </w:rPr>
        <w:t xml:space="preserve">But this positive outcome hinges on one critical factor: the ability to discern truth from falsehood. Without this, access to information becomes dangerous. We are not simply passive recipients of information—we are active interpreters. And our interpretations shape our beliefs, </w:t>
      </w:r>
      <w:proofErr w:type="spellStart"/>
      <w:r w:rsidRPr="008B6B80">
        <w:rPr>
          <w:sz w:val="24"/>
          <w:szCs w:val="24"/>
        </w:rPr>
        <w:t>behavio</w:t>
      </w:r>
      <w:r w:rsidR="008B6B80" w:rsidRPr="008B6B80">
        <w:rPr>
          <w:sz w:val="24"/>
          <w:szCs w:val="24"/>
        </w:rPr>
        <w:t>u</w:t>
      </w:r>
      <w:r w:rsidRPr="008B6B80">
        <w:rPr>
          <w:sz w:val="24"/>
          <w:szCs w:val="24"/>
        </w:rPr>
        <w:t>rs</w:t>
      </w:r>
      <w:proofErr w:type="spellEnd"/>
      <w:r w:rsidRPr="008B6B80">
        <w:rPr>
          <w:sz w:val="24"/>
          <w:szCs w:val="24"/>
        </w:rPr>
        <w:t>, and societies.</w:t>
      </w:r>
    </w:p>
    <w:p w14:paraId="67F53EE3" w14:textId="1501C245" w:rsidR="00045BAC" w:rsidRPr="008B6B80" w:rsidRDefault="00045BAC" w:rsidP="008B6B80">
      <w:pPr>
        <w:ind w:firstLine="720"/>
        <w:rPr>
          <w:sz w:val="24"/>
          <w:szCs w:val="24"/>
        </w:rPr>
      </w:pPr>
      <w:r w:rsidRPr="008B6B80">
        <w:rPr>
          <w:sz w:val="24"/>
          <w:szCs w:val="24"/>
        </w:rPr>
        <w:t>This is where control—or</w:t>
      </w:r>
      <w:r w:rsidR="008B6B80" w:rsidRPr="008B6B80">
        <w:rPr>
          <w:sz w:val="24"/>
          <w:szCs w:val="24"/>
        </w:rPr>
        <w:t>,</w:t>
      </w:r>
      <w:r w:rsidRPr="008B6B80">
        <w:rPr>
          <w:sz w:val="24"/>
          <w:szCs w:val="24"/>
        </w:rPr>
        <w:t xml:space="preserve"> more precisely, responsible management of information—comes into play. Certain types of control are not only helpful but essential. For instance, ensuring that individuals can access reliable information is vital for defending human rights. Anonymous abuses can be exposed. Fact-checking organizations can help limit the spread of harmful disinformation. On a national level, some control is needed to protect sensitive data and prevent its misuse by hostile actors.</w:t>
      </w:r>
    </w:p>
    <w:p w14:paraId="657CFB6C" w14:textId="1554C652" w:rsidR="00045BAC" w:rsidRPr="008B6B80" w:rsidRDefault="00045BAC" w:rsidP="008B6B80">
      <w:pPr>
        <w:ind w:firstLine="720"/>
        <w:rPr>
          <w:sz w:val="24"/>
          <w:szCs w:val="24"/>
        </w:rPr>
      </w:pPr>
      <w:r w:rsidRPr="008B6B80">
        <w:rPr>
          <w:sz w:val="24"/>
          <w:szCs w:val="24"/>
        </w:rPr>
        <w:t xml:space="preserve">That said, the term </w:t>
      </w:r>
      <w:r w:rsidR="008B6B80" w:rsidRPr="008B6B80">
        <w:rPr>
          <w:sz w:val="24"/>
          <w:szCs w:val="24"/>
        </w:rPr>
        <w:t>"</w:t>
      </w:r>
      <w:r w:rsidRPr="008B6B80">
        <w:rPr>
          <w:sz w:val="24"/>
          <w:szCs w:val="24"/>
        </w:rPr>
        <w:t>control</w:t>
      </w:r>
      <w:r w:rsidR="008B6B80" w:rsidRPr="008B6B80">
        <w:rPr>
          <w:sz w:val="24"/>
          <w:szCs w:val="24"/>
        </w:rPr>
        <w:t>"</w:t>
      </w:r>
      <w:r w:rsidRPr="008B6B80">
        <w:rPr>
          <w:sz w:val="24"/>
          <w:szCs w:val="24"/>
        </w:rPr>
        <w:t xml:space="preserve"> can be controversial. Who gets to control the flow of information? Governments? Tech companies? International bodies? Or should we place our faith in the self-regulation of an educated and morally grounded populace?</w:t>
      </w:r>
    </w:p>
    <w:p w14:paraId="7F420CF9" w14:textId="77777777" w:rsidR="00045BAC" w:rsidRPr="008B6B80" w:rsidRDefault="00045BAC" w:rsidP="008B6B80">
      <w:pPr>
        <w:jc w:val="center"/>
        <w:rPr>
          <w:sz w:val="24"/>
          <w:szCs w:val="24"/>
        </w:rPr>
      </w:pPr>
      <w:r w:rsidRPr="008B6B80">
        <w:rPr>
          <w:sz w:val="24"/>
          <w:szCs w:val="24"/>
        </w:rPr>
        <w:t>This is the debate we must have.</w:t>
      </w:r>
    </w:p>
    <w:p w14:paraId="164C7DD6" w14:textId="7A444765" w:rsidR="00045BAC" w:rsidRPr="008B6B80" w:rsidRDefault="00045BAC" w:rsidP="008B6B80">
      <w:pPr>
        <w:ind w:firstLine="720"/>
        <w:rPr>
          <w:sz w:val="24"/>
          <w:szCs w:val="24"/>
        </w:rPr>
      </w:pPr>
      <w:r w:rsidRPr="008B6B80">
        <w:rPr>
          <w:sz w:val="24"/>
          <w:szCs w:val="24"/>
        </w:rPr>
        <w:t>If governments exert too much control, we risk censorship and suppression. If there is no control at all, chaos and manipulation can reign. Perhaps the best path forward lies in shared responsibility. Governments can set transparent standards. Tech platforms can improve moderation and transparency. Citizens can become better informed and more critical in their thinking</w:t>
      </w:r>
      <w:r w:rsidR="008B6B80" w:rsidRPr="008B6B80">
        <w:rPr>
          <w:sz w:val="24"/>
          <w:szCs w:val="24"/>
        </w:rPr>
        <w:t>, and that requires education</w:t>
      </w:r>
      <w:r w:rsidRPr="008B6B80">
        <w:rPr>
          <w:sz w:val="24"/>
          <w:szCs w:val="24"/>
        </w:rPr>
        <w:t>.</w:t>
      </w:r>
    </w:p>
    <w:p w14:paraId="5EAB77F8" w14:textId="78BE0174" w:rsidR="00045BAC" w:rsidRPr="008B6B80" w:rsidRDefault="00045BAC" w:rsidP="008B6B80">
      <w:pPr>
        <w:ind w:firstLine="720"/>
        <w:rPr>
          <w:sz w:val="24"/>
          <w:szCs w:val="24"/>
        </w:rPr>
      </w:pPr>
      <w:r w:rsidRPr="008B6B80">
        <w:rPr>
          <w:sz w:val="24"/>
          <w:szCs w:val="24"/>
        </w:rPr>
        <w:t xml:space="preserve">Ultimately, the survival and flourishing of a free society depend on its people—on us. As John F. Kennedy once said, </w:t>
      </w:r>
      <w:r w:rsidR="008B6B80" w:rsidRPr="008B6B80">
        <w:rPr>
          <w:sz w:val="24"/>
          <w:szCs w:val="24"/>
        </w:rPr>
        <w:t>"</w:t>
      </w:r>
      <w:r w:rsidRPr="008B6B80">
        <w:rPr>
          <w:i/>
          <w:iCs/>
          <w:sz w:val="24"/>
          <w:szCs w:val="24"/>
        </w:rPr>
        <w:t>No country can possibly move ahead, no free society can possibly be sustained, unless it has an educated citizenry whose qualities of mind and heart permit it to take part in the complicated and increasingly sophisticated decisions</w:t>
      </w:r>
      <w:r w:rsidRPr="008B6B80">
        <w:rPr>
          <w:sz w:val="24"/>
          <w:szCs w:val="24"/>
        </w:rPr>
        <w:t>.</w:t>
      </w:r>
      <w:r w:rsidR="008B6B80" w:rsidRPr="008B6B80">
        <w:rPr>
          <w:sz w:val="24"/>
          <w:szCs w:val="24"/>
        </w:rPr>
        <w:t>"</w:t>
      </w:r>
    </w:p>
    <w:p w14:paraId="1F3A7220" w14:textId="036E90E0" w:rsidR="00045BAC" w:rsidRPr="008B6B80" w:rsidRDefault="00045BAC" w:rsidP="008B6B80">
      <w:pPr>
        <w:ind w:firstLine="720"/>
        <w:rPr>
          <w:sz w:val="24"/>
          <w:szCs w:val="24"/>
        </w:rPr>
      </w:pPr>
      <w:r w:rsidRPr="008B6B80">
        <w:rPr>
          <w:sz w:val="24"/>
          <w:szCs w:val="24"/>
        </w:rPr>
        <w:t>In conclusion, a free society is a delicate balance</w:t>
      </w:r>
      <w:r w:rsidR="008B6B80" w:rsidRPr="008B6B80">
        <w:rPr>
          <w:sz w:val="24"/>
          <w:szCs w:val="24"/>
        </w:rPr>
        <w:t xml:space="preserve"> between liberty and responsibility, access and accuracy,</w:t>
      </w:r>
      <w:r w:rsidRPr="008B6B80">
        <w:rPr>
          <w:sz w:val="24"/>
          <w:szCs w:val="24"/>
        </w:rPr>
        <w:t xml:space="preserve"> individual rights and the common good. The free flow of information is central to this equation. It can enlighten or mislead, unite or divide, liberate or oppress—depending on how we manage it.</w:t>
      </w:r>
    </w:p>
    <w:p w14:paraId="44A94138" w14:textId="77777777" w:rsidR="00045BAC" w:rsidRPr="008B6B80" w:rsidRDefault="00045BAC" w:rsidP="008B6B80">
      <w:pPr>
        <w:ind w:firstLine="720"/>
        <w:rPr>
          <w:sz w:val="24"/>
          <w:szCs w:val="24"/>
        </w:rPr>
      </w:pPr>
      <w:r w:rsidRPr="008B6B80">
        <w:rPr>
          <w:sz w:val="24"/>
          <w:szCs w:val="24"/>
        </w:rPr>
        <w:lastRenderedPageBreak/>
        <w:t>So let us choose to use our freedom wisely, grounded in truth, guided by conscience, and committed to the well-being of all. Only then can we preserve and strengthen the precious gift of a truly free society.</w:t>
      </w:r>
    </w:p>
    <w:p w14:paraId="2C37CD8C" w14:textId="77777777" w:rsidR="00045BAC" w:rsidRPr="008B6B80" w:rsidRDefault="00045BAC" w:rsidP="00045BAC">
      <w:pPr>
        <w:rPr>
          <w:sz w:val="24"/>
          <w:szCs w:val="24"/>
        </w:rPr>
      </w:pPr>
    </w:p>
    <w:p w14:paraId="20737C8E" w14:textId="77777777" w:rsidR="007C40D9" w:rsidRPr="008B6B80" w:rsidRDefault="007C40D9" w:rsidP="00045BAC">
      <w:pPr>
        <w:rPr>
          <w:sz w:val="24"/>
          <w:szCs w:val="24"/>
        </w:rPr>
      </w:pPr>
    </w:p>
    <w:sectPr w:rsidR="007C40D9" w:rsidRPr="008B6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inux Biolinum 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56063"/>
    <w:multiLevelType w:val="multilevel"/>
    <w:tmpl w:val="283016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Head3"/>
      <w:lvlText w:val="%1.%2.%3"/>
      <w:lvlJc w:val="left"/>
      <w:pPr>
        <w:ind w:left="720" w:hanging="360"/>
      </w:pPr>
      <w:rPr>
        <w:rFonts w:hint="default"/>
      </w:rPr>
    </w:lvl>
    <w:lvl w:ilvl="3">
      <w:start w:val="1"/>
      <w:numFmt w:val="decimal"/>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yM7cwsDA0NTQyNzRV0lEKTi0uzszPAykwqgUA/NXDUiwAAAA="/>
  </w:docVars>
  <w:rsids>
    <w:rsidRoot w:val="00DB7A54"/>
    <w:rsid w:val="00045BAC"/>
    <w:rsid w:val="0027308C"/>
    <w:rsid w:val="004C6FAC"/>
    <w:rsid w:val="007C40D9"/>
    <w:rsid w:val="008B6B80"/>
    <w:rsid w:val="00DB7A54"/>
    <w:rsid w:val="00DC67F0"/>
    <w:rsid w:val="00ED4CA7"/>
    <w:rsid w:val="00F25C61"/>
    <w:rsid w:val="00F400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D2C4"/>
  <w15:chartTrackingRefBased/>
  <w15:docId w15:val="{0738E620-B07F-461C-9246-0EC42A25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25C61"/>
    <w:pPr>
      <w:keepNext/>
      <w:keepLines/>
      <w:spacing w:before="240" w:after="0" w:line="276" w:lineRule="auto"/>
      <w:outlineLvl w:val="0"/>
    </w:pPr>
    <w:rPr>
      <w:rFonts w:eastAsiaTheme="majorEastAsia" w:cstheme="majorBidi"/>
      <w:color w:val="C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C61"/>
    <w:rPr>
      <w:rFonts w:eastAsiaTheme="majorEastAsia" w:cstheme="majorBidi"/>
      <w:color w:val="C00000"/>
      <w:sz w:val="32"/>
      <w:szCs w:val="32"/>
    </w:rPr>
  </w:style>
  <w:style w:type="paragraph" w:customStyle="1" w:styleId="Head3">
    <w:name w:val="Head3"/>
    <w:basedOn w:val="Normal"/>
    <w:next w:val="Normal"/>
    <w:link w:val="Head3Char"/>
    <w:autoRedefine/>
    <w:qFormat/>
    <w:rsid w:val="00F400CC"/>
    <w:pPr>
      <w:keepNext/>
      <w:numPr>
        <w:ilvl w:val="2"/>
        <w:numId w:val="1"/>
      </w:numPr>
      <w:tabs>
        <w:tab w:val="left" w:pos="540"/>
      </w:tabs>
      <w:overflowPunct w:val="0"/>
      <w:spacing w:before="240" w:after="60" w:line="225" w:lineRule="atLeast"/>
      <w:jc w:val="both"/>
      <w:outlineLvl w:val="2"/>
    </w:pPr>
    <w:rPr>
      <w:rFonts w:ascii="Linux Biolinum O" w:eastAsia="Times New Roman" w:hAnsi="Linux Biolinum O" w:cs="Linux Biolinum O"/>
      <w:b/>
      <w:bCs/>
      <w:i/>
      <w:sz w:val="18"/>
      <w:szCs w:val="20"/>
      <w:lang w:eastAsia="en-US"/>
    </w:rPr>
  </w:style>
  <w:style w:type="character" w:customStyle="1" w:styleId="Head3Char">
    <w:name w:val="Head3 Char"/>
    <w:link w:val="Head3"/>
    <w:rsid w:val="00F400CC"/>
    <w:rPr>
      <w:rFonts w:ascii="Linux Biolinum O" w:eastAsia="Times New Roman" w:hAnsi="Linux Biolinum O" w:cs="Linux Biolinum O"/>
      <w:b/>
      <w:bCs/>
      <w:i/>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1360</Words>
  <Characters>7754</Characters>
  <Application>Microsoft Office Word</Application>
  <DocSecurity>0</DocSecurity>
  <Lines>64</Lines>
  <Paragraphs>18</Paragraphs>
  <ScaleCrop>false</ScaleCrop>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Phillips 劉鈺馨</dc:creator>
  <cp:keywords/>
  <dc:description/>
  <cp:lastModifiedBy>Jenny Phillips 劉鈺馨</cp:lastModifiedBy>
  <cp:revision>2</cp:revision>
  <dcterms:created xsi:type="dcterms:W3CDTF">2025-05-23T05:42:00Z</dcterms:created>
  <dcterms:modified xsi:type="dcterms:W3CDTF">2025-05-23T05:42:00Z</dcterms:modified>
</cp:coreProperties>
</file>